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1D" w:rsidRPr="008B72F5" w:rsidRDefault="008F2B1D" w:rsidP="008F2B1D">
      <w:pPr>
        <w:ind w:firstLine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8B72F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-79375</wp:posOffset>
            </wp:positionV>
            <wp:extent cx="1967230" cy="1421130"/>
            <wp:effectExtent l="19050" t="0" r="0" b="0"/>
            <wp:wrapThrough wrapText="bothSides">
              <wp:wrapPolygon edited="0">
                <wp:start x="-209" y="0"/>
                <wp:lineTo x="-209" y="21426"/>
                <wp:lineTo x="21544" y="21426"/>
                <wp:lineTo x="21544" y="0"/>
                <wp:lineTo x="-209" y="0"/>
              </wp:wrapPolygon>
            </wp:wrapThrough>
            <wp:docPr id="7" name="Рисунок 7" descr="http://intell-stroy.ru/d/tsentros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ll-stroy.ru/d/tsentrosp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Пожарная часть п.г.т. Таёжный  </w:t>
      </w:r>
      <w:r w:rsidR="001305C2"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                         </w:t>
      </w:r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ФКУ «</w:t>
      </w:r>
      <w:proofErr w:type="spell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Центроспа</w:t>
      </w:r>
      <w:proofErr w:type="gram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с</w:t>
      </w:r>
      <w:proofErr w:type="spell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-</w:t>
      </w:r>
      <w:proofErr w:type="gram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Югория</w:t>
      </w:r>
      <w:proofErr w:type="spell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» по Советскому району информирует</w:t>
      </w:r>
    </w:p>
    <w:p w:rsidR="008F2B1D" w:rsidRDefault="008F2B1D" w:rsidP="008F2B1D">
      <w:pPr>
        <w:jc w:val="center"/>
        <w:rPr>
          <w:rFonts w:ascii="Times New Roman" w:hAnsi="Times New Roman" w:cs="Times New Roman"/>
          <w:color w:val="253853"/>
          <w:sz w:val="24"/>
          <w:szCs w:val="24"/>
          <w:shd w:val="clear" w:color="auto" w:fill="FFFFFF"/>
          <w:lang w:val="ru-RU"/>
        </w:rPr>
      </w:pPr>
    </w:p>
    <w:p w:rsidR="008F2B1D" w:rsidRPr="009C53F9" w:rsidRDefault="009C53F9" w:rsidP="008F2B1D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499110</wp:posOffset>
            </wp:positionV>
            <wp:extent cx="3277235" cy="1800225"/>
            <wp:effectExtent l="19050" t="0" r="0" b="0"/>
            <wp:wrapThrough wrapText="bothSides">
              <wp:wrapPolygon edited="0">
                <wp:start x="-126" y="0"/>
                <wp:lineTo x="-126" y="21486"/>
                <wp:lineTo x="21596" y="21486"/>
                <wp:lineTo x="21596" y="0"/>
                <wp:lineTo x="-12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84B" w:rsidRPr="009C53F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переди летние каникулы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– чудное время, которое так ожидаемо любым ребенком. На каникулах следует позаботиться о безопасности – это чрезвычайно важный аспект отдыха. Именно поэтому дети в обязательном порядке должны быть знакомы с основными правилами пожарной безопасности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во время отдыха. Родители не должны оставаться в стороне и напомнить своим детям о поведении дома, на улице, организовать их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досуг.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Стремление к самостоятельности особенно проявляется в то время, когда дети остаются одни, поэтому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прежде чем уйти из дома, необходимо поручить наблюдение за ребенком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старшим детям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или кому-нибудь из взрослых. Чтобы ребенок не скучал, следует дать ему какое-нибудь задание, подсказать тему для игры, подобрать нужные игрушки. Особенно опасно оставлять детей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одних в запертых квартирах или комнатах. Стоит объяснить,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как опасен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огонь при неумелом обращении с ним, что розжиг костров, игры со спичками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могут закончиться печально. С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наступлением жаркой погоды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часто возникают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лесные пожары. Возгорание мусора или старой листвы является одним из самых распространенных пожаров.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В июне к ним добавляется возгорание тополиного пуха.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Дети,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не зная какую </w:t>
      </w:r>
      <w:proofErr w:type="gramStart"/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опасность</w:t>
      </w:r>
      <w:proofErr w:type="gramEnd"/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представляет сухой тополиный пух, поджигают его.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Во время походов в лес категорически запрещается поджигать сухую траву и разводить костры из-за риска возникновения пожара.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</w:p>
    <w:p w:rsidR="00163511" w:rsidRPr="00163511" w:rsidRDefault="00163511" w:rsidP="00163511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3511">
        <w:rPr>
          <w:rFonts w:ascii="Times New Roman" w:hAnsi="Times New Roman" w:cs="Times New Roman"/>
          <w:b/>
          <w:sz w:val="28"/>
          <w:szCs w:val="28"/>
          <w:lang w:val="ru-RU"/>
        </w:rPr>
        <w:t>Правила поведения на воде</w:t>
      </w:r>
    </w:p>
    <w:p w:rsidR="00163511" w:rsidRPr="00163511" w:rsidRDefault="009C53F9" w:rsidP="00163511">
      <w:pPr>
        <w:pStyle w:val="ac"/>
        <w:tabs>
          <w:tab w:val="left" w:pos="284"/>
        </w:tabs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1002665</wp:posOffset>
            </wp:positionV>
            <wp:extent cx="3228975" cy="2019300"/>
            <wp:effectExtent l="19050" t="0" r="9525" b="0"/>
            <wp:wrapThrough wrapText="bothSides">
              <wp:wrapPolygon edited="0">
                <wp:start x="-127" y="0"/>
                <wp:lineTo x="-127" y="21396"/>
                <wp:lineTo x="21664" y="21396"/>
                <wp:lineTo x="21664" y="0"/>
                <wp:lineTo x="-127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Лето – прекрасная пора для отдыха, а вода – чудесное средство оздоровления организма. Но купание приносит пользу лишь при разумном ее использовании. Начинать купание следует при температуре воды не ниже 18 градусов и при ясной безветренной погоде при температуре воздуха 25 и более градусов. Не рекомендуется купаться ранее, чем через 1,5 часа после еды. Входите в воду осторожно, когда она дойдет до пояса, остановитесь и быстро окунитесь с головой, а потом уже плывите. Не следует входить в воду </w:t>
      </w:r>
      <w:proofErr w:type="gramStart"/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>уставшим</w:t>
      </w:r>
      <w:proofErr w:type="gramEnd"/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>, разгоряченным или вспотевшим. Если Вы плохо плаваете, не доверяйте надувным матрасам и кругам. Паника – основная причина трагедий на воде. Никогда не поддавайтесь панике.</w:t>
      </w:r>
      <w:r w:rsidRPr="009C53F9">
        <w:rPr>
          <w:rFonts w:ascii="Times New Roman" w:eastAsia="Calibri" w:hAnsi="Times New Roman" w:cs="Times New Roman"/>
          <w:noProof/>
          <w:sz w:val="24"/>
          <w:szCs w:val="24"/>
          <w:lang w:val="ru-RU" w:eastAsia="ru-RU" w:bidi="ar-SA"/>
        </w:rPr>
        <w:t xml:space="preserve">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когда купаешься, поблизости от тебя должны быть взрослые;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играть в тех местах, откуда можно упасть в воду;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заходи на глубокое место, если не умеешь плавать или плаваешь плохо;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ныряй в незнакомых местах;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заплывай за буйки;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выплывать на судовой ход и приближаться к судну;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устраивай в воде игр, связанных с захватами;                                                                                          </w:t>
      </w: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заплывать далеко на надувных матрасах и камерах (если плохо плаваешь);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пытайся плавать на бревнах, досках, самодельных плотах;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если ты решил покататься на лодке, выучи основные правила безопасного поведения в этом случае;</w:t>
      </w:r>
    </w:p>
    <w:p w:rsidR="00163511" w:rsidRPr="00CC293A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b/>
          <w:i/>
          <w:color w:val="262626"/>
          <w:spacing w:val="-4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необходимо уметь правильно управлять своими возможностями</w:t>
      </w:r>
      <w:r w:rsidRPr="00CC293A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</w:p>
    <w:p w:rsidR="008B72F5" w:rsidRPr="008B72F5" w:rsidRDefault="00A3784B" w:rsidP="008B72F5">
      <w:pPr>
        <w:pStyle w:val="aa"/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8B72F5" w:rsidRPr="008B72F5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>ПРИ ПОЖАРЕ ЗВОНИТЬ 01, 101, 112, 4-07-01</w:t>
      </w:r>
    </w:p>
    <w:p w:rsidR="00A3784B" w:rsidRPr="008B72F5" w:rsidRDefault="00A3784B" w:rsidP="0087207A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 w:rsidRPr="008F3D5A">
        <w:rPr>
          <w:rFonts w:ascii="Times New Roman" w:hAnsi="Times New Roman" w:cs="Times New Roman"/>
          <w:sz w:val="20"/>
          <w:szCs w:val="20"/>
          <w:lang w:val="ru-RU"/>
        </w:rPr>
        <w:t>Составил: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F3D5A">
        <w:rPr>
          <w:rFonts w:ascii="Times New Roman" w:hAnsi="Times New Roman" w:cs="Times New Roman"/>
          <w:sz w:val="20"/>
          <w:szCs w:val="20"/>
          <w:lang w:val="ru-RU"/>
        </w:rPr>
        <w:t>инструктор противопожарной профилактики ПЧ ГПС пожарной части (</w:t>
      </w:r>
      <w:proofErr w:type="spellStart"/>
      <w:r w:rsidRPr="008F3D5A">
        <w:rPr>
          <w:rFonts w:ascii="Times New Roman" w:hAnsi="Times New Roman" w:cs="Times New Roman"/>
          <w:sz w:val="20"/>
          <w:szCs w:val="20"/>
          <w:lang w:val="ru-RU"/>
        </w:rPr>
        <w:t>п.г.т</w:t>
      </w:r>
      <w:proofErr w:type="gramStart"/>
      <w:r w:rsidRPr="008F3D5A">
        <w:rPr>
          <w:rFonts w:ascii="Times New Roman" w:hAnsi="Times New Roman" w:cs="Times New Roman"/>
          <w:sz w:val="20"/>
          <w:szCs w:val="20"/>
          <w:lang w:val="ru-RU"/>
        </w:rPr>
        <w:t>.Т</w:t>
      </w:r>
      <w:proofErr w:type="gramEnd"/>
      <w:r w:rsidRPr="008F3D5A">
        <w:rPr>
          <w:rFonts w:ascii="Times New Roman" w:hAnsi="Times New Roman" w:cs="Times New Roman"/>
          <w:sz w:val="20"/>
          <w:szCs w:val="20"/>
          <w:lang w:val="ru-RU"/>
        </w:rPr>
        <w:t>аёжный</w:t>
      </w:r>
      <w:proofErr w:type="spellEnd"/>
      <w:r w:rsidRPr="008F3D5A">
        <w:rPr>
          <w:rFonts w:ascii="Times New Roman" w:hAnsi="Times New Roman" w:cs="Times New Roman"/>
          <w:sz w:val="20"/>
          <w:szCs w:val="20"/>
          <w:lang w:val="ru-RU"/>
        </w:rPr>
        <w:t>)  И.Ф.Мусина</w:t>
      </w:r>
      <w:r w:rsidR="008B72F5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8F3D5A">
        <w:rPr>
          <w:rFonts w:ascii="Times New Roman" w:hAnsi="Times New Roman" w:cs="Times New Roman"/>
          <w:sz w:val="20"/>
          <w:szCs w:val="20"/>
          <w:lang w:val="ru-RU"/>
        </w:rPr>
        <w:t>тел: 8(34675) 44-089</w:t>
      </w:r>
    </w:p>
    <w:sectPr w:rsidR="00A3784B" w:rsidRPr="008B72F5" w:rsidSect="009C53F9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B1D"/>
    <w:rsid w:val="001305C2"/>
    <w:rsid w:val="001346B0"/>
    <w:rsid w:val="00163511"/>
    <w:rsid w:val="0027619F"/>
    <w:rsid w:val="00552CC8"/>
    <w:rsid w:val="0087207A"/>
    <w:rsid w:val="008B72F5"/>
    <w:rsid w:val="008F2B1D"/>
    <w:rsid w:val="009C53F9"/>
    <w:rsid w:val="00A3784B"/>
    <w:rsid w:val="00B003F9"/>
    <w:rsid w:val="00F24C71"/>
    <w:rsid w:val="00FE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1D"/>
  </w:style>
  <w:style w:type="paragraph" w:styleId="1">
    <w:name w:val="heading 1"/>
    <w:basedOn w:val="a"/>
    <w:next w:val="a"/>
    <w:link w:val="10"/>
    <w:uiPriority w:val="9"/>
    <w:qFormat/>
    <w:rsid w:val="00F24C7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C7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C7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C7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C7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C7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C7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C7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C7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C7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24C7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24C7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4C7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4C7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24C7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4C7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4C7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4C7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4C71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24C71"/>
    <w:rPr>
      <w:b/>
      <w:bCs/>
      <w:spacing w:val="0"/>
    </w:rPr>
  </w:style>
  <w:style w:type="character" w:styleId="a9">
    <w:name w:val="Emphasis"/>
    <w:uiPriority w:val="20"/>
    <w:qFormat/>
    <w:rsid w:val="00F24C7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24C7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24C71"/>
  </w:style>
  <w:style w:type="paragraph" w:styleId="ac">
    <w:name w:val="List Paragraph"/>
    <w:basedOn w:val="a"/>
    <w:uiPriority w:val="34"/>
    <w:qFormat/>
    <w:rsid w:val="00F24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24C7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24C7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24C7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24C7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24C7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24C7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24C7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24C7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2B1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2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2019-06-03T03:31:00Z</dcterms:created>
  <dcterms:modified xsi:type="dcterms:W3CDTF">2021-05-31T11:41:00Z</dcterms:modified>
</cp:coreProperties>
</file>